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高产多抗小麦新品种洛麦38</w:t>
      </w:r>
    </w:p>
    <w:p>
      <w:pPr>
        <w:spacing w:before="31" w:after="31" w:line="500" w:lineRule="exact"/>
        <w:ind w:firstLine="0" w:firstLineChars="0"/>
        <w:rPr>
          <w:rFonts w:ascii="方正小标宋简体" w:cs="Times New Roman"/>
        </w:rPr>
      </w:pPr>
    </w:p>
    <w:p>
      <w:pPr>
        <w:spacing w:before="31" w:after="31" w:line="500" w:lineRule="exact"/>
        <w:ind w:firstLine="482"/>
        <w:jc w:val="left"/>
        <w:rPr>
          <w:rFonts w:cs="Times New Roman" w:hAnsiTheme="minorEastAsia" w:eastAsiaTheme="minorEastAsia"/>
          <w:b/>
          <w:color w:val="314643"/>
          <w:w w:val="100"/>
          <w:sz w:val="24"/>
          <w:szCs w:val="27"/>
          <w:shd w:val="clear" w:color="auto" w:fill="FFFFFF"/>
        </w:rPr>
      </w:pPr>
      <w:r>
        <w:rPr>
          <w:rFonts w:hint="eastAsia" w:cs="Times New Roman" w:hAnsiTheme="minorEastAsia" w:eastAsiaTheme="minorEastAsia"/>
          <w:b/>
          <w:color w:val="314643"/>
          <w:w w:val="100"/>
          <w:sz w:val="24"/>
          <w:szCs w:val="27"/>
          <w:shd w:val="clear" w:color="auto" w:fill="FFFFFF"/>
        </w:rPr>
        <w:t>一、品种来源及试验状态</w:t>
      </w:r>
    </w:p>
    <w:p>
      <w:pPr>
        <w:spacing w:beforeLines="0" w:afterLines="0" w:line="500" w:lineRule="exact"/>
        <w:ind w:firstLine="540" w:firstLineChars="0"/>
        <w:jc w:val="both"/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</w:pP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洛麦38是洛阳农林科学院独家选育、拥有自主知识产权的高产多抗小麦新品种，品种来源为百农AK58/周麦23。目前正在参加2020－2021年河南省战略联盟联合体生产试验，有望2021年通过河南省审定。</w:t>
      </w:r>
    </w:p>
    <w:p>
      <w:pPr>
        <w:spacing w:beforeLines="0" w:afterLines="0" w:line="500" w:lineRule="exact"/>
        <w:ind w:firstLine="482"/>
        <w:jc w:val="both"/>
        <w:rPr>
          <w:rFonts w:cs="Times New Roman" w:hAnsiTheme="minorEastAsia" w:eastAsiaTheme="minorEastAsia"/>
          <w:b/>
          <w:color w:val="314643"/>
          <w:w w:val="100"/>
          <w:sz w:val="24"/>
          <w:szCs w:val="27"/>
          <w:shd w:val="clear" w:color="auto" w:fill="FFFFFF"/>
        </w:rPr>
      </w:pPr>
      <w:r>
        <w:rPr>
          <w:rFonts w:hint="eastAsia" w:cs="Times New Roman" w:hAnsiTheme="minorEastAsia" w:eastAsiaTheme="minorEastAsia"/>
          <w:b/>
          <w:color w:val="314643"/>
          <w:w w:val="100"/>
          <w:sz w:val="24"/>
          <w:szCs w:val="27"/>
          <w:shd w:val="clear" w:color="auto" w:fill="FFFFFF"/>
        </w:rPr>
        <w:t>二、品种特性</w:t>
      </w:r>
    </w:p>
    <w:p>
      <w:pPr>
        <w:spacing w:beforeLines="0" w:afterLines="0" w:line="500" w:lineRule="exact"/>
        <w:ind w:firstLine="480"/>
        <w:jc w:val="both"/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</w:pP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属半冬性大穗中晚熟品种。幼苗半匍匐，长势健壮，冬季抗寒性好，春季耐低温；成株期平均株高75-78cm，茎秆弹性好，抗倒性好，耐后期高温，叶功能好，熟相好；大穗，结实性好。成产三要素：亩穗数41-43万，穗粒数34-37粒，千粒重45-48克。</w:t>
      </w:r>
    </w:p>
    <w:p>
      <w:pPr>
        <w:spacing w:beforeLines="0" w:afterLines="0" w:line="500" w:lineRule="exact"/>
        <w:ind w:firstLine="482"/>
        <w:jc w:val="both"/>
        <w:rPr>
          <w:rFonts w:cs="Times New Roman" w:hAnsiTheme="minorEastAsia" w:eastAsiaTheme="minorEastAsia"/>
          <w:b/>
          <w:color w:val="314643"/>
          <w:w w:val="100"/>
          <w:sz w:val="24"/>
          <w:szCs w:val="27"/>
          <w:shd w:val="clear" w:color="auto" w:fill="FFFFFF"/>
        </w:rPr>
      </w:pPr>
      <w:r>
        <w:rPr>
          <w:rFonts w:hint="eastAsia" w:cs="Times New Roman" w:hAnsiTheme="minorEastAsia" w:eastAsiaTheme="minorEastAsia"/>
          <w:b/>
          <w:color w:val="314643"/>
          <w:w w:val="100"/>
          <w:sz w:val="24"/>
          <w:szCs w:val="27"/>
          <w:shd w:val="clear" w:color="auto" w:fill="FFFFFF"/>
        </w:rPr>
        <w:t>三、产量表现</w:t>
      </w:r>
    </w:p>
    <w:p>
      <w:pPr>
        <w:spacing w:beforeLines="0" w:afterLines="0" w:line="500" w:lineRule="exact"/>
        <w:ind w:firstLine="480"/>
        <w:jc w:val="both"/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</w:pPr>
      <w:r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20</w:t>
      </w: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17-20</w:t>
      </w:r>
      <w:r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18年度参加</w:t>
      </w: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河南省战略联盟联合体</w:t>
      </w:r>
      <w:r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品种比较试验，</w:t>
      </w: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平均亩产556.8公斤，比对照品种周麦18增产5.52%；2018-2019年度参加河南省战略联盟联合体区域试验，</w:t>
      </w:r>
      <w:r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平均亩产5</w:t>
      </w: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91</w:t>
      </w:r>
      <w:r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公斤，比对照周麦18增产</w:t>
      </w: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9.33</w:t>
      </w:r>
      <w:r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%</w:t>
      </w: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，位居试验第一位；2019-2020年度继续试验，平均亩产537.45公斤，比对照百农207增产10.69%，位居试验第2位。</w:t>
      </w:r>
    </w:p>
    <w:p>
      <w:pPr>
        <w:spacing w:beforeLines="0" w:afterLines="0" w:line="500" w:lineRule="exact"/>
        <w:ind w:firstLine="482"/>
        <w:jc w:val="both"/>
        <w:rPr>
          <w:rFonts w:cs="Times New Roman" w:hAnsiTheme="minorEastAsia" w:eastAsiaTheme="minorEastAsia"/>
          <w:b/>
          <w:color w:val="314643"/>
          <w:w w:val="100"/>
          <w:sz w:val="24"/>
          <w:szCs w:val="27"/>
          <w:shd w:val="clear" w:color="auto" w:fill="FFFFFF"/>
        </w:rPr>
      </w:pPr>
      <w:r>
        <w:rPr>
          <w:rFonts w:hint="eastAsia" w:cs="Times New Roman" w:hAnsiTheme="minorEastAsia" w:eastAsiaTheme="minorEastAsia"/>
          <w:b/>
          <w:color w:val="314643"/>
          <w:w w:val="100"/>
          <w:sz w:val="24"/>
          <w:szCs w:val="27"/>
          <w:shd w:val="clear" w:color="auto" w:fill="FFFFFF"/>
        </w:rPr>
        <w:t>四、抗病性鉴定及品质分析</w:t>
      </w:r>
    </w:p>
    <w:p>
      <w:pPr>
        <w:spacing w:beforeLines="0" w:afterLines="0" w:line="500" w:lineRule="exact"/>
        <w:ind w:firstLine="480"/>
        <w:jc w:val="both"/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</w:pP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2018～2019年抗病鉴定（河南省农业科学院植物保护研究所）：中抗条锈病、白粉病，中感纹枯病，高感赤霉病和叶锈病。</w:t>
      </w:r>
    </w:p>
    <w:p>
      <w:pPr>
        <w:spacing w:beforeLines="0" w:afterLines="0" w:line="500" w:lineRule="exact"/>
        <w:ind w:firstLine="480"/>
        <w:jc w:val="both"/>
        <w:rPr>
          <w:rFonts w:cs="Times New Roman" w:hAnsiTheme="minorEastAsia" w:eastAsiaTheme="minorEastAsia"/>
          <w:b/>
          <w:color w:val="314643"/>
          <w:w w:val="100"/>
          <w:sz w:val="24"/>
          <w:szCs w:val="27"/>
          <w:shd w:val="clear" w:color="auto" w:fill="FFFFFF"/>
        </w:rPr>
      </w:pP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2019年品质(郑州)分析结果：蛋白含量（干基）</w:t>
      </w:r>
      <w:r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1</w:t>
      </w: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3.4</w:t>
      </w:r>
      <w:r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%</w:t>
      </w: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，容重820克</w:t>
      </w:r>
      <w:r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/</w:t>
      </w: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升，湿面筋含量</w:t>
      </w:r>
      <w:r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2</w:t>
      </w: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8.4</w:t>
      </w:r>
      <w:r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%</w:t>
      </w: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，吸水量63.2</w:t>
      </w:r>
      <w:r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%</w:t>
      </w: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，形成时间3.0分钟，稳定时间</w:t>
      </w:r>
      <w:r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2.</w:t>
      </w: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1分钟，弱化度153FU，能量26cm2，恒定变形拉伸阻力123EU，延伸性139mm，出粉率70.9%，最大拉伸阻力125</w:t>
      </w:r>
      <w:r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EU</w:t>
      </w: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，为中筋小麦类型。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8"/>
      </w:pPr>
      <w:r>
        <w:separator/>
      </w:r>
    </w:p>
  </w:endnote>
  <w:endnote w:type="continuationSeparator" w:id="1">
    <w:p>
      <w:pPr>
        <w:spacing w:line="240" w:lineRule="auto"/>
        <w:ind w:firstLine="6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24" w:after="24"/>
      <w:ind w:firstLine="32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24" w:after="24"/>
      <w:ind w:firstLine="32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24" w:after="24"/>
      <w:ind w:firstLine="3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8"/>
      </w:pPr>
      <w:r>
        <w:separator/>
      </w:r>
    </w:p>
  </w:footnote>
  <w:footnote w:type="continuationSeparator" w:id="1">
    <w:p>
      <w:pPr>
        <w:spacing w:line="240" w:lineRule="auto"/>
        <w:ind w:firstLine="64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4" w:after="24"/>
      <w:ind w:left="647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24" w:after="24"/>
      <w:ind w:firstLine="32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24" w:after="24"/>
      <w:ind w:firstLine="32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888"/>
    <w:rsid w:val="000311D6"/>
    <w:rsid w:val="00156175"/>
    <w:rsid w:val="00194DFF"/>
    <w:rsid w:val="00197242"/>
    <w:rsid w:val="001C280A"/>
    <w:rsid w:val="001D4717"/>
    <w:rsid w:val="002D2BC6"/>
    <w:rsid w:val="002F6BEA"/>
    <w:rsid w:val="0039125F"/>
    <w:rsid w:val="00455BD7"/>
    <w:rsid w:val="004D5C27"/>
    <w:rsid w:val="00512517"/>
    <w:rsid w:val="00522CEC"/>
    <w:rsid w:val="005355D1"/>
    <w:rsid w:val="00561FDC"/>
    <w:rsid w:val="006559CB"/>
    <w:rsid w:val="00743841"/>
    <w:rsid w:val="007A5592"/>
    <w:rsid w:val="007E60AA"/>
    <w:rsid w:val="0082438E"/>
    <w:rsid w:val="008265A1"/>
    <w:rsid w:val="008B7363"/>
    <w:rsid w:val="00940262"/>
    <w:rsid w:val="00941BD5"/>
    <w:rsid w:val="009A6112"/>
    <w:rsid w:val="00A01FD6"/>
    <w:rsid w:val="00A27A5E"/>
    <w:rsid w:val="00B57B6F"/>
    <w:rsid w:val="00B71BFA"/>
    <w:rsid w:val="00CB67A0"/>
    <w:rsid w:val="00D15356"/>
    <w:rsid w:val="00D37941"/>
    <w:rsid w:val="00E4316C"/>
    <w:rsid w:val="00E46F57"/>
    <w:rsid w:val="00E852C5"/>
    <w:rsid w:val="00F12888"/>
    <w:rsid w:val="00F77AC3"/>
    <w:rsid w:val="00FD363F"/>
    <w:rsid w:val="797D504E"/>
    <w:rsid w:val="FF57B7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10" w:afterLines="10" w:line="520" w:lineRule="exact"/>
      <w:ind w:firstLine="647" w:firstLineChars="200"/>
      <w:jc w:val="center"/>
    </w:pPr>
    <w:rPr>
      <w:rFonts w:ascii="Times New Roman" w:hAnsi="Times New Roman" w:eastAsia="方正小标宋简体" w:cstheme="minorBidi"/>
      <w:w w:val="90"/>
      <w:kern w:val="2"/>
      <w:sz w:val="36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/>
    </w:p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方正小标宋简体"/>
      <w:w w:val="90"/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方正小标宋简体"/>
      <w:w w:val="90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方正小标宋简体"/>
      <w:w w:val="9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120</Words>
  <Characters>685</Characters>
  <Lines>5</Lines>
  <Paragraphs>1</Paragraphs>
  <TotalTime>129</TotalTime>
  <ScaleCrop>false</ScaleCrop>
  <LinksUpToDate>false</LinksUpToDate>
  <CharactersWithSpaces>804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2020-09-11T21:52:00Z</dcterms:created>
  <dc:creator>微软用户</dc:creator>
  <cp:lastModifiedBy>greatwall</cp:lastModifiedBy>
  <dcterms:modified xsi:type="dcterms:W3CDTF">2021-07-19T16:35:54Z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